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4fb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Beet Seed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 відпрацьовує навички на базовому рівні.</w:t>
      </w:r>
    </w:p>
    <w:p w:rsidR="00000000" w:rsidDel="00000000" w:rsidP="00000000" w:rsidRDefault="00000000" w:rsidRPr="00000000" w14:paraId="00000002">
      <w:pPr>
        <w:shd w:fill="f4fb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Протестуй роботу сайту “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d1d1d"/>
            <w:sz w:val="24"/>
            <w:szCs w:val="24"/>
            <w:u w:val="single"/>
            <w:rtl w:val="0"/>
          </w:rPr>
          <w:t xml:space="preserve">Київська міська лікарня ветеринарної медицини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” на мобільному пристрої. </w:t>
      </w:r>
    </w:p>
    <w:p w:rsidR="00000000" w:rsidDel="00000000" w:rsidP="00000000" w:rsidRDefault="00000000" w:rsidRPr="00000000" w14:paraId="00000003">
      <w:pPr>
        <w:shd w:fill="f4fbff" w:val="clear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Заведіть 5 відповідних пакетів звітів у файл Google Docs. Додайте посилання на нього в LMS.</w:t>
      </w:r>
    </w:p>
    <w:p w:rsidR="00000000" w:rsidDel="00000000" w:rsidP="00000000" w:rsidRDefault="00000000" w:rsidRPr="00000000" w14:paraId="0000000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Тестувала сайт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https://kosino.ua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22985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2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48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4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10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1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012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0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2203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2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1631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16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Beet Sprout — детальніше заглибитися в практику. </w:t>
      </w:r>
    </w:p>
    <w:p w:rsidR="00000000" w:rsidDel="00000000" w:rsidP="00000000" w:rsidRDefault="00000000" w:rsidRPr="00000000" w14:paraId="0000000A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1. Виконай завдання попереднього рівня.</w:t>
      </w:r>
    </w:p>
    <w:p w:rsidR="00000000" w:rsidDel="00000000" w:rsidP="00000000" w:rsidRDefault="00000000" w:rsidRPr="00000000" w14:paraId="0000000B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2. Установіть Android Studio для посилань </w:t>
      </w:r>
      <w:hyperlink r:id="rId14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Завантажте Android Studio та інструменти SDK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. </w:t>
      </w:r>
    </w:p>
    <w:p w:rsidR="00000000" w:rsidDel="00000000" w:rsidP="00000000" w:rsidRDefault="00000000" w:rsidRPr="00000000" w14:paraId="0000000C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3. Запусти Емулятор, використовуючи </w:t>
      </w:r>
      <w:hyperlink r:id="rId15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інструкцію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.</w:t>
      </w:r>
    </w:p>
    <w:p w:rsidR="00000000" w:rsidDel="00000000" w:rsidP="00000000" w:rsidRDefault="00000000" w:rsidRPr="00000000" w14:paraId="0000000D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4. Знайди 3 баги на сайті “ </w:t>
      </w:r>
      <w:hyperlink r:id="rId16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Звірополіс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” . Додайте їх в документ з бак звітами попереднього рівня.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02679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26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69100" cy="110109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0" cy="1101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94422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94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0934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93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/>
        <w:drawing>
          <wp:inline distB="114300" distT="114300" distL="114300" distR="114300">
            <wp:extent cx="209550" cy="209550"/>
            <wp:effectExtent b="0" l="0" r="0" t="0"/>
            <wp:docPr descr=":лиственное_дерево:" id="10" name="image2.png"/>
            <a:graphic>
              <a:graphicData uri="http://schemas.openxmlformats.org/drawingml/2006/picture">
                <pic:pic>
                  <pic:nvPicPr>
                    <pic:cNvPr descr=":лиственное_дерево:"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rtl w:val="0"/>
        </w:rPr>
        <w:t xml:space="preserve">Mighty Beet — різнобічно опануй тематику уроку.</w:t>
      </w:r>
    </w:p>
    <w:tbl>
      <w:tblPr>
        <w:tblStyle w:val="Table1"/>
        <w:tblW w:w="9845.0" w:type="dxa"/>
        <w:jc w:val="left"/>
        <w:tblBorders>
          <w:top w:color="f0fff6" w:space="0" w:sz="12" w:val="single"/>
          <w:left w:color="f0fff6" w:space="0" w:sz="12" w:val="single"/>
          <w:bottom w:color="f0fff6" w:space="0" w:sz="12" w:val="single"/>
          <w:right w:color="f0fff6" w:space="0" w:sz="12" w:val="single"/>
          <w:insideH w:color="f0fff6" w:space="0" w:sz="12" w:val="single"/>
          <w:insideV w:color="f0fff6" w:space="0" w:sz="12" w:val="single"/>
        </w:tblBorders>
        <w:tblLayout w:type="fixed"/>
        <w:tblLook w:val="0600"/>
      </w:tblPr>
      <w:tblGrid>
        <w:gridCol w:w="9845"/>
        <w:tblGridChange w:id="0">
          <w:tblGrid>
            <w:gridCol w:w="9845"/>
          </w:tblGrid>
        </w:tblGridChange>
      </w:tblGrid>
      <w:tr>
        <w:trPr>
          <w:cantSplit w:val="0"/>
          <w:trHeight w:val="2405" w:hRule="atLeast"/>
          <w:tblHeader w:val="0"/>
        </w:trPr>
        <w:tc>
          <w:tcPr>
            <w:tcBorders>
              <w:top w:color="f0fff6" w:space="0" w:sz="6" w:val="single"/>
              <w:left w:color="f0fff6" w:space="0" w:sz="6" w:val="single"/>
              <w:bottom w:color="f0fff6" w:space="0" w:sz="6" w:val="single"/>
              <w:right w:color="f0fff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40" w:befor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1. Виконай завдання двох попередніх рівнів.</w:t>
            </w:r>
          </w:p>
          <w:p w:rsidR="00000000" w:rsidDel="00000000" w:rsidP="00000000" w:rsidRDefault="00000000" w:rsidRPr="00000000" w14:paraId="00000011">
            <w:pPr>
              <w:spacing w:after="240" w:befor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2. На свій мобільний пристрій встановіть додаток «Дія».</w:t>
            </w:r>
          </w:p>
          <w:p w:rsidR="00000000" w:rsidDel="00000000" w:rsidP="00000000" w:rsidRDefault="00000000" w:rsidRPr="00000000" w14:paraId="00000012">
            <w:pPr>
              <w:spacing w:after="240" w:befor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3. Створіть чек-лист перевірок цього додатка із розділами під різне тестування. </w:t>
            </w:r>
          </w:p>
          <w:p w:rsidR="00000000" w:rsidDel="00000000" w:rsidP="00000000" w:rsidRDefault="00000000" w:rsidRPr="00000000" w14:paraId="00000013">
            <w:pPr>
              <w:spacing w:after="240" w:befor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3.1. Чек-лист повинен Публикувати як мінімум 4 види тестування і мінімум 5 видів перевірок для кожного.</w:t>
            </w:r>
          </w:p>
        </w:tc>
      </w:tr>
    </w:tbl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Функціональне.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входу в існуючій обліковий запис за допомогою FaceID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наявонсті всіх 4 підрозділів сервісу “Водієві”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відображення штрихкоду і qr-коду в документі Закордонний паспорт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додавання нового документу (Ковід сертифікату)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Повної інформації документа Посвідчення водія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Нефункціональне.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Встановлення додатку на телефон Iphone 15pro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Встановлення додатку на телефон Samsung A50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74151"/>
          <w:sz w:val="28"/>
          <w:szCs w:val="28"/>
          <w:highlight w:val="white"/>
          <w:rtl w:val="0"/>
        </w:rPr>
        <w:t xml:space="preserve">Перевірка здатності додатка відновити працездатність після втрати інтернет з'єднання.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Перевірка швидкості відкриття документів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74151"/>
          <w:sz w:val="28"/>
          <w:szCs w:val="28"/>
          <w:highlight w:val="white"/>
          <w:rtl w:val="0"/>
        </w:rPr>
        <w:t xml:space="preserve">Перевірка адаптивності дизайну на різних пристроях.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37415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Види тестування ми вчили 3: функціональне, нефункціональне і пов'язане зі змінами. </w:t>
      </w:r>
    </w:p>
    <w:p w:rsidR="00000000" w:rsidDel="00000000" w:rsidP="00000000" w:rsidRDefault="00000000" w:rsidRPr="00000000" w14:paraId="00000024">
      <w:pPr>
        <w:ind w:firstLine="72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Як перевірити пов'язане зі змінами, якщо у нас є додаток і ми не знаємо що було раніше - я не знаю.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4fb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21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hyperlink" Target="https://developer.android.com/studio/run/emulator" TargetMode="External"/><Relationship Id="rId14" Type="http://schemas.openxmlformats.org/officeDocument/2006/relationships/hyperlink" Target="https://developer.android.com/studio" TargetMode="External"/><Relationship Id="rId17" Type="http://schemas.openxmlformats.org/officeDocument/2006/relationships/image" Target="media/image3.png"/><Relationship Id="rId16" Type="http://schemas.openxmlformats.org/officeDocument/2006/relationships/hyperlink" Target="https://zpolis.com.ua/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www.kmlvm.com.ua/" TargetMode="External"/><Relationship Id="rId18" Type="http://schemas.openxmlformats.org/officeDocument/2006/relationships/image" Target="media/image11.png"/><Relationship Id="rId7" Type="http://schemas.openxmlformats.org/officeDocument/2006/relationships/hyperlink" Target="https://kosino.ua" TargetMode="External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